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34" w:rsidRDefault="00A87B34" w:rsidP="003B22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288" w:rsidRDefault="00903288" w:rsidP="00903288">
      <w:pPr>
        <w:widowControl w:val="0"/>
        <w:tabs>
          <w:tab w:val="left" w:pos="3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03288" w:rsidRDefault="00903288" w:rsidP="00903288">
      <w:pPr>
        <w:widowControl w:val="0"/>
        <w:tabs>
          <w:tab w:val="left" w:pos="3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научно-технологической политики и образования</w:t>
      </w:r>
    </w:p>
    <w:p w:rsidR="00903288" w:rsidRDefault="00903288" w:rsidP="00903288">
      <w:pPr>
        <w:widowControl w:val="0"/>
        <w:tabs>
          <w:tab w:val="left" w:pos="3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03288" w:rsidRDefault="00903288" w:rsidP="00903288">
      <w:pPr>
        <w:widowControl w:val="0"/>
        <w:tabs>
          <w:tab w:val="left" w:pos="3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«Калужский институт</w:t>
      </w:r>
    </w:p>
    <w:p w:rsidR="00903288" w:rsidRDefault="00903288" w:rsidP="00903288">
      <w:pPr>
        <w:widowControl w:val="0"/>
        <w:tabs>
          <w:tab w:val="left" w:pos="3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АПК»</w:t>
      </w:r>
    </w:p>
    <w:p w:rsidR="00903288" w:rsidRDefault="00903288" w:rsidP="00903288">
      <w:pPr>
        <w:widowControl w:val="0"/>
        <w:tabs>
          <w:tab w:val="left" w:pos="3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ДПО «Калужский ИПК»)</w:t>
      </w:r>
    </w:p>
    <w:p w:rsidR="00A43A2F" w:rsidRDefault="00A43A2F" w:rsidP="00903288">
      <w:pPr>
        <w:widowControl w:val="0"/>
        <w:tabs>
          <w:tab w:val="left" w:pos="3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«Утверждаю»</w:t>
      </w:r>
    </w:p>
    <w:p w:rsidR="00A43A2F" w:rsidRDefault="00A43A2F" w:rsidP="00903288">
      <w:pPr>
        <w:widowControl w:val="0"/>
        <w:tabs>
          <w:tab w:val="left" w:pos="3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Директор ___________Г.Н. Полонская</w:t>
      </w:r>
    </w:p>
    <w:p w:rsidR="00A43A2F" w:rsidRDefault="00A43A2F" w:rsidP="00903288">
      <w:pPr>
        <w:widowControl w:val="0"/>
        <w:tabs>
          <w:tab w:val="left" w:pos="31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«11» 01. 2021</w:t>
      </w:r>
    </w:p>
    <w:p w:rsidR="00903288" w:rsidRDefault="00903288" w:rsidP="00A87B34">
      <w:pPr>
        <w:pStyle w:val="Default"/>
        <w:rPr>
          <w:sz w:val="23"/>
          <w:szCs w:val="23"/>
        </w:rPr>
      </w:pPr>
    </w:p>
    <w:p w:rsidR="00A87B34" w:rsidRDefault="00903288" w:rsidP="00A87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</w:t>
      </w:r>
      <w:r w:rsidR="00A43A2F">
        <w:rPr>
          <w:sz w:val="23"/>
          <w:szCs w:val="23"/>
        </w:rPr>
        <w:t xml:space="preserve">  </w:t>
      </w:r>
      <w:r w:rsidR="00A87B34">
        <w:rPr>
          <w:sz w:val="23"/>
          <w:szCs w:val="23"/>
        </w:rPr>
        <w:t xml:space="preserve">Положение </w:t>
      </w:r>
    </w:p>
    <w:p w:rsidR="00A87B34" w:rsidRDefault="00A87B34" w:rsidP="00A87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 организации в учреждении системы внутреннего обеспечения соответствия требованиям антимонопольного законодательства (антимонопольный </w:t>
      </w:r>
      <w:r w:rsidR="00903288">
        <w:rPr>
          <w:sz w:val="23"/>
          <w:szCs w:val="23"/>
        </w:rPr>
        <w:t>комплекс</w:t>
      </w:r>
      <w:r>
        <w:rPr>
          <w:sz w:val="23"/>
          <w:szCs w:val="23"/>
        </w:rPr>
        <w:t xml:space="preserve">) </w:t>
      </w:r>
    </w:p>
    <w:p w:rsidR="00903288" w:rsidRDefault="00903288" w:rsidP="00A87B34">
      <w:pPr>
        <w:pStyle w:val="Default"/>
        <w:rPr>
          <w:sz w:val="22"/>
          <w:szCs w:val="22"/>
        </w:rPr>
      </w:pPr>
    </w:p>
    <w:p w:rsidR="00A87B34" w:rsidRPr="00903288" w:rsidRDefault="00A87B34" w:rsidP="00A87B34">
      <w:pPr>
        <w:pStyle w:val="Default"/>
        <w:rPr>
          <w:sz w:val="22"/>
          <w:szCs w:val="22"/>
        </w:rPr>
      </w:pPr>
      <w:r w:rsidRPr="00903288">
        <w:rPr>
          <w:sz w:val="22"/>
          <w:szCs w:val="22"/>
        </w:rPr>
        <w:t xml:space="preserve">I. Общие положения </w:t>
      </w:r>
    </w:p>
    <w:p w:rsidR="00A87B34" w:rsidRDefault="00A87B34" w:rsidP="00A87B34">
      <w:pPr>
        <w:pStyle w:val="Default"/>
        <w:rPr>
          <w:sz w:val="28"/>
          <w:szCs w:val="28"/>
        </w:rPr>
      </w:pP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Положение об организации системы внутреннего обеспечения соответствия требованиям антимонопольного законодательства (антимонопольный </w:t>
      </w:r>
      <w:r w:rsidR="00903288">
        <w:rPr>
          <w:sz w:val="23"/>
          <w:szCs w:val="23"/>
        </w:rPr>
        <w:t xml:space="preserve">  комплекс</w:t>
      </w:r>
      <w:r>
        <w:rPr>
          <w:sz w:val="23"/>
          <w:szCs w:val="23"/>
        </w:rPr>
        <w:t>) (далее – Положение) в муниципальном общеобразовательном учреждении ФГБОУ ДПО «Калужский ИПК»</w:t>
      </w:r>
      <w:r w:rsidR="00EC55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(далее – Учреждение), разработано в целях обеспечения соответствия деятельности Учреждения требованиям антимонопольного законодательства и профилактики нарушений требований антимонопольного законодательства.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Для целей Положения используются следующие понятия: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антимонопольное законодательство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антимонопольный </w:t>
      </w:r>
      <w:r w:rsidR="00903288">
        <w:rPr>
          <w:sz w:val="23"/>
          <w:szCs w:val="23"/>
        </w:rPr>
        <w:t>комплекс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нарушение антимонопольного законодательства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недопущение, ограничение, устранение конкуренции;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риски нарушения антимонопольного законодательства (</w:t>
      </w:r>
      <w:r w:rsidR="00903288">
        <w:rPr>
          <w:sz w:val="23"/>
          <w:szCs w:val="23"/>
        </w:rPr>
        <w:t>комплекс</w:t>
      </w:r>
      <w:r>
        <w:rPr>
          <w:b/>
          <w:bCs/>
          <w:sz w:val="23"/>
          <w:szCs w:val="23"/>
        </w:rPr>
        <w:t>-</w:t>
      </w:r>
      <w:r>
        <w:rPr>
          <w:sz w:val="23"/>
          <w:szCs w:val="23"/>
        </w:rPr>
        <w:t xml:space="preserve">риски)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сочетание вероятности и последствий наступления неблагоприятных событий в виде ограничения, устранения или недопущения конкуренции.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Цели антимонопольного </w:t>
      </w:r>
      <w:r w:rsidR="00903288">
        <w:rPr>
          <w:sz w:val="23"/>
          <w:szCs w:val="23"/>
        </w:rPr>
        <w:t>комплекса</w:t>
      </w:r>
      <w:r>
        <w:rPr>
          <w:sz w:val="23"/>
          <w:szCs w:val="23"/>
        </w:rPr>
        <w:t xml:space="preserve">: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обеспечение соответствия деятельности Учреждения требованиям антимонопольного законодательства;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профилактика нарушений требований антимонопольного законодательства в деятельности </w:t>
      </w:r>
      <w:proofErr w:type="gramStart"/>
      <w:r>
        <w:rPr>
          <w:sz w:val="23"/>
          <w:szCs w:val="23"/>
        </w:rPr>
        <w:t>Учреждения .</w:t>
      </w:r>
      <w:proofErr w:type="gramEnd"/>
      <w:r>
        <w:rPr>
          <w:sz w:val="23"/>
          <w:szCs w:val="23"/>
        </w:rPr>
        <w:t xml:space="preserve">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Задачи антимонопольного</w:t>
      </w:r>
      <w:r w:rsidR="00EC55BF">
        <w:rPr>
          <w:sz w:val="23"/>
          <w:szCs w:val="23"/>
        </w:rPr>
        <w:t xml:space="preserve"> </w:t>
      </w:r>
      <w:r w:rsidR="00903288">
        <w:rPr>
          <w:sz w:val="23"/>
          <w:szCs w:val="23"/>
        </w:rPr>
        <w:t>комплекса</w:t>
      </w:r>
      <w:r w:rsidR="00EC55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Учреждении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выявление</w:t>
      </w:r>
      <w:r w:rsidR="00EC55BF">
        <w:rPr>
          <w:sz w:val="23"/>
          <w:szCs w:val="23"/>
        </w:rPr>
        <w:t xml:space="preserve"> </w:t>
      </w:r>
      <w:r w:rsidR="00903288">
        <w:rPr>
          <w:sz w:val="23"/>
          <w:szCs w:val="23"/>
        </w:rPr>
        <w:t>комплекс</w:t>
      </w:r>
      <w:r>
        <w:rPr>
          <w:sz w:val="23"/>
          <w:szCs w:val="23"/>
        </w:rPr>
        <w:t xml:space="preserve">-рисков;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управление</w:t>
      </w:r>
      <w:r w:rsidR="00EC55BF">
        <w:rPr>
          <w:sz w:val="23"/>
          <w:szCs w:val="23"/>
        </w:rPr>
        <w:t xml:space="preserve"> </w:t>
      </w:r>
      <w:r w:rsidR="00903288">
        <w:rPr>
          <w:sz w:val="23"/>
          <w:szCs w:val="23"/>
        </w:rPr>
        <w:t>комплекс</w:t>
      </w:r>
      <w:r>
        <w:rPr>
          <w:sz w:val="23"/>
          <w:szCs w:val="23"/>
        </w:rPr>
        <w:t xml:space="preserve">-рисками;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контроль за соответствием деятельности требованиям антимонопольного законодательства;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оценка эффективности функционирования антимонопольного</w:t>
      </w:r>
      <w:r w:rsidR="00EC55BF">
        <w:rPr>
          <w:sz w:val="23"/>
          <w:szCs w:val="23"/>
        </w:rPr>
        <w:t xml:space="preserve"> </w:t>
      </w:r>
      <w:r w:rsidR="00903288">
        <w:rPr>
          <w:sz w:val="23"/>
          <w:szCs w:val="23"/>
        </w:rPr>
        <w:t>комплекса</w:t>
      </w:r>
      <w:r w:rsidR="00EC55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Учреждении.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5. При организации антимонопольного</w:t>
      </w:r>
      <w:r w:rsidR="00EC55BF">
        <w:rPr>
          <w:sz w:val="23"/>
          <w:szCs w:val="23"/>
        </w:rPr>
        <w:t xml:space="preserve"> </w:t>
      </w:r>
      <w:r w:rsidR="00903288">
        <w:rPr>
          <w:sz w:val="23"/>
          <w:szCs w:val="23"/>
        </w:rPr>
        <w:t>комплекса</w:t>
      </w:r>
      <w:r w:rsidR="00EC55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Учреждение руководствуется следующими принципами: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заинтересованность сотрудников Учреждения в эффективности функционирования антимонопольного</w:t>
      </w:r>
      <w:r w:rsidR="00EC55BF">
        <w:rPr>
          <w:sz w:val="23"/>
          <w:szCs w:val="23"/>
        </w:rPr>
        <w:t xml:space="preserve"> </w:t>
      </w:r>
      <w:r w:rsidR="00903288">
        <w:rPr>
          <w:sz w:val="23"/>
          <w:szCs w:val="23"/>
        </w:rPr>
        <w:t>комплекс</w:t>
      </w:r>
      <w:r>
        <w:rPr>
          <w:sz w:val="23"/>
          <w:szCs w:val="23"/>
        </w:rPr>
        <w:t xml:space="preserve">а;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регулярность оценки</w:t>
      </w:r>
      <w:r w:rsidR="00EC55BF">
        <w:rPr>
          <w:sz w:val="23"/>
          <w:szCs w:val="23"/>
        </w:rPr>
        <w:t xml:space="preserve"> </w:t>
      </w:r>
      <w:r w:rsidR="00903288">
        <w:rPr>
          <w:sz w:val="23"/>
          <w:szCs w:val="23"/>
        </w:rPr>
        <w:t>комплекс</w:t>
      </w:r>
      <w:r>
        <w:rPr>
          <w:sz w:val="23"/>
          <w:szCs w:val="23"/>
        </w:rPr>
        <w:t xml:space="preserve">-рисков;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обеспечение информационной открытости функционирования в Учреждении антимонопольного</w:t>
      </w:r>
      <w:r w:rsidR="00EC55BF">
        <w:rPr>
          <w:sz w:val="23"/>
          <w:szCs w:val="23"/>
        </w:rPr>
        <w:t xml:space="preserve"> </w:t>
      </w:r>
      <w:r w:rsidR="00903288">
        <w:rPr>
          <w:sz w:val="23"/>
          <w:szCs w:val="23"/>
        </w:rPr>
        <w:t>комплекс</w:t>
      </w:r>
      <w:r>
        <w:rPr>
          <w:sz w:val="23"/>
          <w:szCs w:val="23"/>
        </w:rPr>
        <w:t xml:space="preserve">а;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непрерывность функционирования антимонопольного</w:t>
      </w:r>
      <w:r w:rsidR="00903288">
        <w:rPr>
          <w:sz w:val="23"/>
          <w:szCs w:val="23"/>
        </w:rPr>
        <w:t xml:space="preserve"> комплекса </w:t>
      </w:r>
      <w:r>
        <w:rPr>
          <w:sz w:val="23"/>
          <w:szCs w:val="23"/>
        </w:rPr>
        <w:t xml:space="preserve">в Учреждении;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совершенствование антимонопольного</w:t>
      </w:r>
      <w:r w:rsidR="00903288">
        <w:rPr>
          <w:sz w:val="23"/>
          <w:szCs w:val="23"/>
        </w:rPr>
        <w:t xml:space="preserve"> комплекс</w:t>
      </w:r>
      <w:r>
        <w:rPr>
          <w:sz w:val="23"/>
          <w:szCs w:val="23"/>
        </w:rPr>
        <w:t xml:space="preserve">а.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II. Организация антимонопольного</w:t>
      </w:r>
      <w:r w:rsidR="00903288">
        <w:rPr>
          <w:sz w:val="23"/>
          <w:szCs w:val="23"/>
        </w:rPr>
        <w:t xml:space="preserve"> комплекса</w:t>
      </w:r>
    </w:p>
    <w:p w:rsidR="00A87B34" w:rsidRDefault="00A87B34" w:rsidP="00EC55BF">
      <w:pPr>
        <w:pStyle w:val="Default"/>
        <w:spacing w:after="42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1. </w:t>
      </w:r>
      <w:r>
        <w:rPr>
          <w:sz w:val="23"/>
          <w:szCs w:val="23"/>
        </w:rPr>
        <w:t>Контроль организации антимонопольного</w:t>
      </w:r>
      <w:r w:rsidR="00903288">
        <w:rPr>
          <w:sz w:val="23"/>
          <w:szCs w:val="23"/>
        </w:rPr>
        <w:t xml:space="preserve"> комплекса </w:t>
      </w:r>
      <w:r>
        <w:rPr>
          <w:sz w:val="23"/>
          <w:szCs w:val="23"/>
        </w:rPr>
        <w:t xml:space="preserve">и обеспечения его функционирования в Учреждении осуществляется директором Учреждения.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1. </w:t>
      </w:r>
      <w:r>
        <w:rPr>
          <w:sz w:val="23"/>
          <w:szCs w:val="23"/>
        </w:rPr>
        <w:t xml:space="preserve">Директор Учреждения и лица, ответственные за организацию и функционирование системы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внутреннего обеспечения соответствия требованиям антимонопольного законодательства в </w:t>
      </w:r>
      <w:proofErr w:type="gramStart"/>
      <w:r>
        <w:rPr>
          <w:sz w:val="23"/>
          <w:szCs w:val="23"/>
        </w:rPr>
        <w:t>учреждении :</w:t>
      </w:r>
      <w:proofErr w:type="gramEnd"/>
      <w:r>
        <w:rPr>
          <w:sz w:val="23"/>
          <w:szCs w:val="23"/>
        </w:rPr>
        <w:t xml:space="preserve">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принимают внутренние документы, регламентирующие реализацию антимонопольного</w:t>
      </w:r>
      <w:r w:rsidR="00903288">
        <w:rPr>
          <w:sz w:val="23"/>
          <w:szCs w:val="23"/>
        </w:rPr>
        <w:t xml:space="preserve"> комплекс</w:t>
      </w:r>
      <w:r>
        <w:rPr>
          <w:sz w:val="23"/>
          <w:szCs w:val="23"/>
        </w:rPr>
        <w:t xml:space="preserve">а;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утверждают карту </w:t>
      </w:r>
      <w:r w:rsidR="00903288">
        <w:rPr>
          <w:sz w:val="23"/>
          <w:szCs w:val="23"/>
        </w:rPr>
        <w:t>комплекс</w:t>
      </w:r>
      <w:r>
        <w:rPr>
          <w:sz w:val="23"/>
          <w:szCs w:val="23"/>
        </w:rPr>
        <w:t xml:space="preserve">-рисков;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утверждают план мероприятий («дорожную карту») по снижению </w:t>
      </w:r>
      <w:r w:rsidR="00903288">
        <w:rPr>
          <w:sz w:val="23"/>
          <w:szCs w:val="23"/>
        </w:rPr>
        <w:t xml:space="preserve">комплекс </w:t>
      </w:r>
      <w:r>
        <w:rPr>
          <w:sz w:val="23"/>
          <w:szCs w:val="23"/>
        </w:rPr>
        <w:t xml:space="preserve">-рисков.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 Выявление и оценка рисков нарушения антимонопольного законодательства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В целях выявления рисков нарушения антимонопольного законодательства Учреждением на регулярной основе проводится: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мониторинг и анализ практики применения антимонопольного законодательства;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A87B34" w:rsidRDefault="00A87B34" w:rsidP="00EC55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При проведении (не реже одного раза в год) Учреждением за предыдущие 3 года (наличие предостережений, предупреждений, штрафов, жалоб, возбужденных дел) реализуются следующие мероприятия: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 xml:space="preserve">1) обобщение сведений о наличии нарушений антимонопольного законодательства;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 xml:space="preserve">2) составление перечня нарушений антимонопольного законодательства, который содержит: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 xml:space="preserve">- классифицированные по сферам деятельности сведения о выявленных за последние 3 года нарушениях антимонопольного законодательства (отдельно по каждому нарушению);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 xml:space="preserve">-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органом);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 xml:space="preserve">- позицию антимонопольного органа;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 xml:space="preserve">- сведения о мерах по устранению нарушения, а также о мерах, направленных на недопущение повторения нарушения.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 xml:space="preserve">IV. Мероприятия по снижению рисков нарушения антимонопольного законодательства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 xml:space="preserve">10. В целях снижения рисков нарушения антимонопольного законодательства не реже одного раза в год Учреждением разрабатывается план мероприятий по снижению рисков нарушения антимонопольного законодательства.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 xml:space="preserve">11. План мероприятий по снижению рисков нарушения антимонопольного законодательства утверждается в срок не позднее 20 декабря года, предшествующего году, на который планируются мероприятия.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>V. Ознакомление сотрудников Учреждения с антимонопольным</w:t>
      </w:r>
      <w:r w:rsidR="00903288" w:rsidRPr="00EC55BF">
        <w:rPr>
          <w:sz w:val="23"/>
          <w:szCs w:val="23"/>
        </w:rPr>
        <w:t xml:space="preserve"> комплекс</w:t>
      </w:r>
      <w:r w:rsidRPr="00EC55BF">
        <w:rPr>
          <w:sz w:val="23"/>
          <w:szCs w:val="23"/>
        </w:rPr>
        <w:t>ом. Проведение обучения требованиям антимонопольного законодательства и антимонопольного</w:t>
      </w:r>
      <w:r w:rsidR="00903288" w:rsidRPr="00EC55BF">
        <w:rPr>
          <w:sz w:val="23"/>
          <w:szCs w:val="23"/>
        </w:rPr>
        <w:t xml:space="preserve"> комплекса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 xml:space="preserve">12. При поступлении на работу в Учреждение обеспечивается ознакомление гражданина Российской Федерации с настоящим Положением и нормативным правовым актом администрации. </w:t>
      </w:r>
    </w:p>
    <w:p w:rsidR="00A87B34" w:rsidRPr="00EC55BF" w:rsidRDefault="00A87B34" w:rsidP="00EC55BF">
      <w:pPr>
        <w:pStyle w:val="Default"/>
        <w:jc w:val="both"/>
        <w:rPr>
          <w:sz w:val="23"/>
          <w:szCs w:val="23"/>
        </w:rPr>
      </w:pPr>
      <w:r w:rsidRPr="00EC55BF">
        <w:rPr>
          <w:sz w:val="23"/>
          <w:szCs w:val="23"/>
        </w:rPr>
        <w:t>13. Учреждением организуется систематическое обучение работников требованиям антимонопольного законодательства и антимонопольного</w:t>
      </w:r>
      <w:r w:rsidR="00903288" w:rsidRPr="00EC55BF">
        <w:rPr>
          <w:sz w:val="23"/>
          <w:szCs w:val="23"/>
        </w:rPr>
        <w:t xml:space="preserve"> комплекс</w:t>
      </w:r>
      <w:r w:rsidRPr="00EC55BF">
        <w:rPr>
          <w:sz w:val="23"/>
          <w:szCs w:val="23"/>
        </w:rPr>
        <w:t xml:space="preserve">а. </w:t>
      </w:r>
    </w:p>
    <w:p w:rsidR="00A87B34" w:rsidRPr="00EC55BF" w:rsidRDefault="00A87B34" w:rsidP="00EC55BF">
      <w:pPr>
        <w:jc w:val="both"/>
        <w:rPr>
          <w:rFonts w:ascii="Times New Roman" w:hAnsi="Times New Roman" w:cs="Times New Roman"/>
          <w:sz w:val="24"/>
          <w:szCs w:val="24"/>
        </w:rPr>
      </w:pPr>
      <w:r w:rsidRPr="00EC55BF">
        <w:rPr>
          <w:rFonts w:ascii="Times New Roman" w:hAnsi="Times New Roman" w:cs="Times New Roman"/>
          <w:sz w:val="23"/>
          <w:szCs w:val="23"/>
        </w:rPr>
        <w:lastRenderedPageBreak/>
        <w:t>14. Целевой (внеплановый) инструктаж проводится при изменении антимонопольного законодательства, правового акта об антимонопольном</w:t>
      </w:r>
      <w:r w:rsidR="00903288" w:rsidRPr="00EC55BF">
        <w:rPr>
          <w:rFonts w:ascii="Times New Roman" w:hAnsi="Times New Roman" w:cs="Times New Roman"/>
          <w:sz w:val="23"/>
          <w:szCs w:val="23"/>
        </w:rPr>
        <w:t xml:space="preserve"> комплекс</w:t>
      </w:r>
      <w:r w:rsidRPr="00EC55BF">
        <w:rPr>
          <w:rFonts w:ascii="Times New Roman" w:hAnsi="Times New Roman" w:cs="Times New Roman"/>
          <w:sz w:val="23"/>
          <w:szCs w:val="23"/>
        </w:rPr>
        <w:t>е, а также в случае реализации</w:t>
      </w:r>
      <w:r w:rsidR="00903288" w:rsidRPr="00EC55BF">
        <w:rPr>
          <w:rFonts w:ascii="Times New Roman" w:hAnsi="Times New Roman" w:cs="Times New Roman"/>
          <w:sz w:val="23"/>
          <w:szCs w:val="23"/>
        </w:rPr>
        <w:t xml:space="preserve"> комплекс</w:t>
      </w:r>
      <w:r w:rsidRPr="00EC55BF">
        <w:rPr>
          <w:rFonts w:ascii="Times New Roman" w:hAnsi="Times New Roman" w:cs="Times New Roman"/>
          <w:sz w:val="23"/>
          <w:szCs w:val="23"/>
        </w:rPr>
        <w:t>-рисков в деятельности.</w:t>
      </w:r>
    </w:p>
    <w:p w:rsidR="00A87B34" w:rsidRPr="003B224D" w:rsidRDefault="00A87B34" w:rsidP="003B22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B34" w:rsidRPr="003B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D3B"/>
    <w:multiLevelType w:val="hybridMultilevel"/>
    <w:tmpl w:val="8D8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436C8"/>
    <w:multiLevelType w:val="multilevel"/>
    <w:tmpl w:val="B93CB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5321F"/>
    <w:multiLevelType w:val="hybridMultilevel"/>
    <w:tmpl w:val="158C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D4"/>
    <w:rsid w:val="0006470D"/>
    <w:rsid w:val="00237473"/>
    <w:rsid w:val="003742AE"/>
    <w:rsid w:val="003B224D"/>
    <w:rsid w:val="00696E86"/>
    <w:rsid w:val="006B6DD4"/>
    <w:rsid w:val="00715C27"/>
    <w:rsid w:val="00903288"/>
    <w:rsid w:val="00A43A2F"/>
    <w:rsid w:val="00A87B34"/>
    <w:rsid w:val="00BB752E"/>
    <w:rsid w:val="00C248B6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9948"/>
  <w15:chartTrackingRefBased/>
  <w15:docId w15:val="{E0D4C6BF-2642-4A97-A08F-FF9F3878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2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24D"/>
    <w:pPr>
      <w:ind w:left="720"/>
      <w:contextualSpacing/>
    </w:pPr>
  </w:style>
  <w:style w:type="paragraph" w:customStyle="1" w:styleId="Default">
    <w:name w:val="Default"/>
    <w:rsid w:val="00A87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69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9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1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PolonskayaGN</dc:creator>
  <cp:keywords/>
  <dc:description/>
  <cp:lastModifiedBy>PolonskayaGN</cp:lastModifiedBy>
  <cp:revision>12</cp:revision>
  <cp:lastPrinted>2021-01-11T11:08:00Z</cp:lastPrinted>
  <dcterms:created xsi:type="dcterms:W3CDTF">2021-01-11T07:20:00Z</dcterms:created>
  <dcterms:modified xsi:type="dcterms:W3CDTF">2021-01-13T10:15:00Z</dcterms:modified>
</cp:coreProperties>
</file>